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4F" w:rsidRPr="002E163A" w:rsidRDefault="002E163A" w:rsidP="002E163A">
      <w:pPr>
        <w:spacing w:after="0"/>
        <w:rPr>
          <w:rFonts w:ascii="Open Sans" w:eastAsia="Times New Roman" w:hAnsi="Open Sans" w:cs="Helvetica"/>
          <w:color w:val="181818" w:themeColor="background1" w:themeShade="1A"/>
          <w:lang w:eastAsia="ru-RU"/>
        </w:rPr>
      </w:pPr>
      <w:r w:rsidRPr="002E163A">
        <w:rPr>
          <w:rFonts w:eastAsia="Times New Roman"/>
          <w:b/>
          <w:i/>
          <w:color w:val="181818" w:themeColor="background1" w:themeShade="1A"/>
          <w:lang w:eastAsia="ru-RU"/>
        </w:rPr>
        <w:t xml:space="preserve">                                                                             </w:t>
      </w:r>
      <w:r w:rsidR="001B514F" w:rsidRPr="002E163A">
        <w:rPr>
          <w:color w:val="181818" w:themeColor="background1" w:themeShade="1A"/>
        </w:rPr>
        <w:t>Утверждаю</w:t>
      </w:r>
    </w:p>
    <w:p w:rsidR="001B514F" w:rsidRPr="002E163A" w:rsidRDefault="001B514F" w:rsidP="001B514F">
      <w:pPr>
        <w:spacing w:after="0"/>
        <w:ind w:left="4248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>Начальник Отдела культуры и искусства</w:t>
      </w:r>
    </w:p>
    <w:p w:rsidR="001B514F" w:rsidRPr="002E163A" w:rsidRDefault="001B514F" w:rsidP="001B514F">
      <w:pPr>
        <w:spacing w:after="0"/>
        <w:ind w:left="4248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>Красносулинского района</w:t>
      </w:r>
    </w:p>
    <w:p w:rsidR="001B514F" w:rsidRPr="002E163A" w:rsidRDefault="001B514F" w:rsidP="001B514F">
      <w:pPr>
        <w:spacing w:after="0"/>
        <w:ind w:left="4248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>__________________   Л.Х.Захарова</w:t>
      </w:r>
    </w:p>
    <w:p w:rsidR="001B514F" w:rsidRPr="00642555" w:rsidRDefault="001B514F" w:rsidP="001B514F">
      <w:pPr>
        <w:shd w:val="clear" w:color="auto" w:fill="FFFFFF"/>
        <w:spacing w:after="300" w:line="240" w:lineRule="auto"/>
        <w:jc w:val="both"/>
        <w:rPr>
          <w:rFonts w:eastAsia="Times New Roman"/>
          <w:color w:val="000000"/>
          <w:lang w:eastAsia="ru-RU"/>
        </w:rPr>
      </w:pPr>
    </w:p>
    <w:p w:rsidR="001B514F" w:rsidRPr="00642555" w:rsidRDefault="002E163A" w:rsidP="00642555">
      <w:pPr>
        <w:spacing w:after="0" w:line="300" w:lineRule="atLeast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          </w:t>
      </w:r>
      <w:r w:rsidR="00365C74" w:rsidRPr="00642555">
        <w:rPr>
          <w:rFonts w:eastAsia="Times New Roman"/>
          <w:b/>
          <w:bCs/>
          <w:lang w:eastAsia="ru-RU"/>
        </w:rPr>
        <w:t>1.</w:t>
      </w:r>
      <w:r w:rsidR="001B514F" w:rsidRPr="00642555">
        <w:rPr>
          <w:rFonts w:eastAsia="Times New Roman"/>
          <w:b/>
          <w:bCs/>
          <w:lang w:eastAsia="ru-RU"/>
        </w:rPr>
        <w:t xml:space="preserve">Положение </w:t>
      </w:r>
    </w:p>
    <w:p w:rsidR="00365C74" w:rsidRPr="00642555" w:rsidRDefault="001B514F" w:rsidP="001B514F">
      <w:pPr>
        <w:spacing w:after="0" w:line="300" w:lineRule="atLeast"/>
        <w:jc w:val="center"/>
        <w:rPr>
          <w:b/>
          <w:bCs/>
          <w:color w:val="000000"/>
        </w:rPr>
      </w:pPr>
      <w:r w:rsidRPr="00642555">
        <w:rPr>
          <w:rFonts w:eastAsia="Times New Roman"/>
          <w:b/>
          <w:lang w:eastAsia="ru-RU"/>
        </w:rPr>
        <w:t xml:space="preserve">Открытого районного </w:t>
      </w:r>
      <w:r w:rsidR="00365C74" w:rsidRPr="00642555">
        <w:rPr>
          <w:b/>
          <w:bCs/>
          <w:color w:val="000000"/>
        </w:rPr>
        <w:t>фестиваля хореографических коллективов</w:t>
      </w:r>
    </w:p>
    <w:p w:rsidR="001B514F" w:rsidRPr="00642555" w:rsidRDefault="00365C74" w:rsidP="001B514F">
      <w:pPr>
        <w:spacing w:after="0" w:line="300" w:lineRule="atLeast"/>
        <w:jc w:val="center"/>
        <w:rPr>
          <w:rFonts w:eastAsia="Times New Roman"/>
          <w:b/>
          <w:lang w:eastAsia="ru-RU"/>
        </w:rPr>
      </w:pPr>
      <w:r w:rsidRPr="00642555">
        <w:rPr>
          <w:b/>
          <w:color w:val="000000"/>
        </w:rPr>
        <w:t>«Его величество - ТАНЕЦ»,</w:t>
      </w:r>
    </w:p>
    <w:p w:rsidR="001B514F" w:rsidRPr="002E163A" w:rsidRDefault="00365C74" w:rsidP="002E163A">
      <w:pPr>
        <w:spacing w:after="0" w:line="300" w:lineRule="atLeast"/>
        <w:jc w:val="center"/>
        <w:rPr>
          <w:b/>
          <w:color w:val="181818" w:themeColor="background1" w:themeShade="1A"/>
        </w:rPr>
      </w:pPr>
      <w:r w:rsidRPr="002E163A">
        <w:rPr>
          <w:b/>
          <w:color w:val="181818" w:themeColor="background1" w:themeShade="1A"/>
        </w:rPr>
        <w:t>в рамках Международного Дня танца</w:t>
      </w:r>
      <w:r w:rsidR="00721B2E" w:rsidRPr="002E163A">
        <w:rPr>
          <w:b/>
          <w:color w:val="181818" w:themeColor="background1" w:themeShade="1A"/>
        </w:rPr>
        <w:t>.</w:t>
      </w:r>
    </w:p>
    <w:p w:rsidR="001B514F" w:rsidRPr="002E163A" w:rsidRDefault="001B514F" w:rsidP="002E163A">
      <w:pPr>
        <w:spacing w:after="0"/>
        <w:jc w:val="both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 xml:space="preserve">1.1. Учредителем районного </w:t>
      </w:r>
      <w:r w:rsidR="00365C74" w:rsidRPr="002E163A">
        <w:rPr>
          <w:bCs/>
          <w:color w:val="181818" w:themeColor="background1" w:themeShade="1A"/>
        </w:rPr>
        <w:t xml:space="preserve">фестиваля хореографических коллективов </w:t>
      </w:r>
      <w:r w:rsidR="00365C74" w:rsidRPr="002E163A">
        <w:rPr>
          <w:color w:val="181818" w:themeColor="background1" w:themeShade="1A"/>
        </w:rPr>
        <w:t xml:space="preserve">«Его величество </w:t>
      </w:r>
      <w:r w:rsidR="002E163A">
        <w:rPr>
          <w:color w:val="181818" w:themeColor="background1" w:themeShade="1A"/>
        </w:rPr>
        <w:t>–</w:t>
      </w:r>
      <w:r w:rsidR="00365C74" w:rsidRPr="002E163A">
        <w:rPr>
          <w:color w:val="181818" w:themeColor="background1" w:themeShade="1A"/>
        </w:rPr>
        <w:t xml:space="preserve"> ТАНЕЦ</w:t>
      </w:r>
      <w:r w:rsidR="002E163A">
        <w:rPr>
          <w:color w:val="181818" w:themeColor="background1" w:themeShade="1A"/>
        </w:rPr>
        <w:t xml:space="preserve"> </w:t>
      </w:r>
      <w:r w:rsidRPr="002E163A">
        <w:rPr>
          <w:color w:val="181818" w:themeColor="background1" w:themeShade="1A"/>
        </w:rPr>
        <w:t xml:space="preserve">(далее </w:t>
      </w:r>
      <w:r w:rsidR="00365C74" w:rsidRPr="002E163A">
        <w:rPr>
          <w:color w:val="181818" w:themeColor="background1" w:themeShade="1A"/>
        </w:rPr>
        <w:t>Фестиваль</w:t>
      </w:r>
      <w:r w:rsidRPr="002E163A">
        <w:rPr>
          <w:color w:val="181818" w:themeColor="background1" w:themeShade="1A"/>
        </w:rPr>
        <w:t>) являются: Отдел культуры и искусства Красносулинского района. Организаторами - МБУК «МК РДК».</w:t>
      </w:r>
    </w:p>
    <w:p w:rsidR="001B514F" w:rsidRPr="002E163A" w:rsidRDefault="001B514F" w:rsidP="002E163A">
      <w:pPr>
        <w:spacing w:after="0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 xml:space="preserve">1.2. Положение является основным документом для проведения </w:t>
      </w:r>
      <w:r w:rsidR="002E163A">
        <w:rPr>
          <w:rFonts w:eastAsia="Times New Roman"/>
          <w:color w:val="181818" w:themeColor="background1" w:themeShade="1A"/>
          <w:lang w:eastAsia="ru-RU"/>
        </w:rPr>
        <w:t xml:space="preserve">фестиваля </w:t>
      </w:r>
      <w:r w:rsidRPr="002E163A">
        <w:rPr>
          <w:rFonts w:eastAsia="Times New Roman"/>
          <w:color w:val="181818" w:themeColor="background1" w:themeShade="1A"/>
          <w:lang w:eastAsia="ru-RU"/>
        </w:rPr>
        <w:t>и определяет цель участников, сроки организации и проведения, порядок подачи заявок на участие, отбор и награждения.</w:t>
      </w:r>
    </w:p>
    <w:p w:rsidR="00642555" w:rsidRPr="002E163A" w:rsidRDefault="00642555" w:rsidP="002E163A">
      <w:pPr>
        <w:shd w:val="clear" w:color="auto" w:fill="FFFFFF"/>
        <w:spacing w:after="0" w:line="240" w:lineRule="auto"/>
        <w:jc w:val="center"/>
        <w:rPr>
          <w:rFonts w:eastAsia="Times New Roman"/>
          <w:color w:val="181818" w:themeColor="background1" w:themeShade="1A"/>
          <w:lang w:eastAsia="ru-RU"/>
        </w:rPr>
      </w:pPr>
    </w:p>
    <w:p w:rsidR="005275AD" w:rsidRPr="002E163A" w:rsidRDefault="005275AD" w:rsidP="002E163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81818" w:themeColor="background1" w:themeShade="1A"/>
          <w:lang w:eastAsia="ru-RU"/>
        </w:rPr>
      </w:pPr>
      <w:r w:rsidRPr="002E163A">
        <w:rPr>
          <w:rFonts w:eastAsia="Times New Roman"/>
          <w:b/>
          <w:color w:val="181818" w:themeColor="background1" w:themeShade="1A"/>
          <w:lang w:eastAsia="ru-RU"/>
        </w:rPr>
        <w:t>2.Основные ц</w:t>
      </w:r>
      <w:r w:rsidR="00CF5535" w:rsidRPr="002E163A">
        <w:rPr>
          <w:rFonts w:eastAsia="Times New Roman"/>
          <w:b/>
          <w:color w:val="181818" w:themeColor="background1" w:themeShade="1A"/>
          <w:lang w:eastAsia="ru-RU"/>
        </w:rPr>
        <w:t>ели:</w:t>
      </w:r>
    </w:p>
    <w:p w:rsidR="005275AD" w:rsidRPr="002E163A" w:rsidRDefault="005275AD" w:rsidP="002E163A">
      <w:pPr>
        <w:shd w:val="clear" w:color="auto" w:fill="FFFFFF"/>
        <w:spacing w:after="0" w:line="240" w:lineRule="auto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2.1.</w:t>
      </w:r>
      <w:r w:rsidR="00CF5535" w:rsidRPr="002E163A">
        <w:rPr>
          <w:rFonts w:eastAsia="Times New Roman"/>
          <w:color w:val="181818" w:themeColor="background1" w:themeShade="1A"/>
          <w:lang w:eastAsia="ru-RU"/>
        </w:rPr>
        <w:t xml:space="preserve"> Основной целью конкурса является развитие и популяризация жан</w:t>
      </w:r>
      <w:r w:rsidRPr="002E163A">
        <w:rPr>
          <w:rFonts w:eastAsia="Times New Roman"/>
          <w:color w:val="181818" w:themeColor="background1" w:themeShade="1A"/>
          <w:lang w:eastAsia="ru-RU"/>
        </w:rPr>
        <w:t>ра хореографии</w:t>
      </w:r>
      <w:r w:rsidR="00642555" w:rsidRPr="002E163A">
        <w:rPr>
          <w:rFonts w:eastAsia="Times New Roman"/>
          <w:color w:val="181818" w:themeColor="background1" w:themeShade="1A"/>
          <w:lang w:eastAsia="ru-RU"/>
        </w:rPr>
        <w:t>;</w:t>
      </w:r>
    </w:p>
    <w:p w:rsidR="005275AD" w:rsidRPr="002E163A" w:rsidRDefault="005275AD" w:rsidP="002E163A">
      <w:pPr>
        <w:shd w:val="clear" w:color="auto" w:fill="FFFFFF"/>
        <w:spacing w:after="0" w:line="240" w:lineRule="auto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2.2.К</w:t>
      </w:r>
      <w:r w:rsidR="00CF5535" w:rsidRPr="002E163A">
        <w:rPr>
          <w:rFonts w:eastAsia="Times New Roman"/>
          <w:color w:val="181818" w:themeColor="background1" w:themeShade="1A"/>
          <w:lang w:eastAsia="ru-RU"/>
        </w:rPr>
        <w:t xml:space="preserve">ультурное и духовное развитие детей, подростков, молодежи, поддержка творческих начинаний; </w:t>
      </w:r>
    </w:p>
    <w:p w:rsidR="005275AD" w:rsidRPr="002E163A" w:rsidRDefault="005275AD" w:rsidP="002E163A">
      <w:pPr>
        <w:shd w:val="clear" w:color="auto" w:fill="FFFFFF"/>
        <w:spacing w:after="0" w:line="240" w:lineRule="auto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2.3.У</w:t>
      </w:r>
      <w:r w:rsidR="00CF5535" w:rsidRPr="002E163A">
        <w:rPr>
          <w:rFonts w:eastAsia="Times New Roman"/>
          <w:color w:val="181818" w:themeColor="background1" w:themeShade="1A"/>
          <w:lang w:eastAsia="ru-RU"/>
        </w:rPr>
        <w:t xml:space="preserve">становление творческих контактов между коллективами и их руководителями; </w:t>
      </w:r>
    </w:p>
    <w:p w:rsidR="005275AD" w:rsidRPr="002E163A" w:rsidRDefault="005275AD" w:rsidP="002E163A">
      <w:pPr>
        <w:shd w:val="clear" w:color="auto" w:fill="FFFFFF"/>
        <w:spacing w:after="0" w:line="240" w:lineRule="auto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2.4.А</w:t>
      </w:r>
      <w:r w:rsidR="00CF5535" w:rsidRPr="002E163A">
        <w:rPr>
          <w:rFonts w:eastAsia="Times New Roman"/>
          <w:color w:val="181818" w:themeColor="background1" w:themeShade="1A"/>
          <w:lang w:eastAsia="ru-RU"/>
        </w:rPr>
        <w:t xml:space="preserve">ктивное вовлечение детей и подростков к участию в районных мероприятиях; </w:t>
      </w:r>
    </w:p>
    <w:p w:rsidR="005275AD" w:rsidRPr="002E163A" w:rsidRDefault="005275AD" w:rsidP="002E163A">
      <w:pPr>
        <w:shd w:val="clear" w:color="auto" w:fill="FFFFFF"/>
        <w:spacing w:after="0" w:line="240" w:lineRule="auto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2.5.В</w:t>
      </w:r>
      <w:r w:rsidR="00CF5535" w:rsidRPr="002E163A">
        <w:rPr>
          <w:rFonts w:eastAsia="Times New Roman"/>
          <w:color w:val="181818" w:themeColor="background1" w:themeShade="1A"/>
          <w:lang w:eastAsia="ru-RU"/>
        </w:rPr>
        <w:t xml:space="preserve">ыявление талантливых педагогов, детей в области танцевального искусства; 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2.9.Фестиваль  проводится с целью поддержки творческой и талантливой молодежи.</w:t>
      </w:r>
    </w:p>
    <w:p w:rsidR="0089184D" w:rsidRPr="002E163A" w:rsidRDefault="0089184D" w:rsidP="002E163A">
      <w:pPr>
        <w:shd w:val="clear" w:color="auto" w:fill="FFFFFF"/>
        <w:spacing w:after="0" w:line="240" w:lineRule="auto"/>
        <w:jc w:val="both"/>
        <w:rPr>
          <w:rFonts w:eastAsia="Times New Roman"/>
          <w:color w:val="181818" w:themeColor="background1" w:themeShade="1A"/>
          <w:lang w:eastAsia="ru-RU"/>
        </w:rPr>
      </w:pPr>
    </w:p>
    <w:p w:rsidR="005275AD" w:rsidRPr="002E163A" w:rsidRDefault="005275AD" w:rsidP="002E163A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181818" w:themeColor="background1" w:themeShade="1A"/>
          <w:lang w:eastAsia="ru-RU"/>
        </w:rPr>
      </w:pPr>
      <w:r w:rsidRPr="002E163A">
        <w:rPr>
          <w:rFonts w:eastAsia="Times New Roman"/>
          <w:b/>
          <w:color w:val="181818" w:themeColor="background1" w:themeShade="1A"/>
          <w:lang w:eastAsia="ru-RU"/>
        </w:rPr>
        <w:t>3.Основные задачи</w:t>
      </w:r>
    </w:p>
    <w:p w:rsidR="000021F4" w:rsidRPr="002E163A" w:rsidRDefault="000021F4" w:rsidP="002E163A">
      <w:pPr>
        <w:shd w:val="clear" w:color="auto" w:fill="FFFFFF"/>
        <w:spacing w:after="0" w:line="240" w:lineRule="auto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3.1.С</w:t>
      </w:r>
      <w:r w:rsidR="00CF5535" w:rsidRPr="002E163A">
        <w:rPr>
          <w:rFonts w:eastAsia="Times New Roman"/>
          <w:color w:val="181818" w:themeColor="background1" w:themeShade="1A"/>
          <w:lang w:eastAsia="ru-RU"/>
        </w:rPr>
        <w:t>овершенствование сферы организации активного досуга по месту жительства, распространение инновационного опыта культурно-досуговой деятельности среди жителей района разных возрастных категорий;</w:t>
      </w:r>
    </w:p>
    <w:p w:rsidR="000B21B1" w:rsidRPr="002E163A" w:rsidRDefault="000B21B1" w:rsidP="002E163A">
      <w:pPr>
        <w:spacing w:after="0"/>
        <w:ind w:left="-284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 xml:space="preserve"> </w:t>
      </w:r>
      <w:r w:rsidR="002E163A">
        <w:rPr>
          <w:color w:val="181818" w:themeColor="background1" w:themeShade="1A"/>
        </w:rPr>
        <w:t xml:space="preserve">   </w:t>
      </w:r>
      <w:r w:rsidRPr="002E163A">
        <w:rPr>
          <w:color w:val="181818" w:themeColor="background1" w:themeShade="1A"/>
        </w:rPr>
        <w:t xml:space="preserve">3.2.Воспитание художественного и эстетического вкуса детей и молодёжи,       </w:t>
      </w:r>
      <w:r w:rsidR="002E163A">
        <w:rPr>
          <w:color w:val="181818" w:themeColor="background1" w:themeShade="1A"/>
        </w:rPr>
        <w:t xml:space="preserve">    </w:t>
      </w:r>
      <w:r w:rsidRPr="002E163A">
        <w:rPr>
          <w:color w:val="181818" w:themeColor="background1" w:themeShade="1A"/>
        </w:rPr>
        <w:t>привлечение их к активной творческой жизни.</w:t>
      </w:r>
    </w:p>
    <w:p w:rsidR="000B21B1" w:rsidRPr="002E163A" w:rsidRDefault="002E163A" w:rsidP="002E163A">
      <w:pPr>
        <w:spacing w:after="0"/>
        <w:ind w:left="-284"/>
        <w:rPr>
          <w:color w:val="181818" w:themeColor="background1" w:themeShade="1A"/>
        </w:rPr>
      </w:pPr>
      <w:r>
        <w:rPr>
          <w:color w:val="181818" w:themeColor="background1" w:themeShade="1A"/>
        </w:rPr>
        <w:t xml:space="preserve">    </w:t>
      </w:r>
      <w:r w:rsidR="000B21B1" w:rsidRPr="002E163A">
        <w:rPr>
          <w:color w:val="181818" w:themeColor="background1" w:themeShade="1A"/>
        </w:rPr>
        <w:t>3.3.Популяризация хореографического искусства.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3.4.</w:t>
      </w:r>
      <w:r w:rsidR="004239EB" w:rsidRPr="002E163A">
        <w:rPr>
          <w:rFonts w:eastAsia="Times New Roman"/>
          <w:color w:val="181818" w:themeColor="background1" w:themeShade="1A"/>
          <w:lang w:eastAsia="ru-RU"/>
        </w:rPr>
        <w:t xml:space="preserve"> П</w:t>
      </w:r>
      <w:r w:rsidRPr="002E163A">
        <w:rPr>
          <w:rFonts w:eastAsia="Times New Roman"/>
          <w:color w:val="181818" w:themeColor="background1" w:themeShade="1A"/>
          <w:lang w:eastAsia="ru-RU"/>
        </w:rPr>
        <w:t>овышение творческого мастерства молодежи, занимающейся танцами,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3.5.</w:t>
      </w:r>
      <w:r w:rsidR="004239EB" w:rsidRPr="002E163A">
        <w:rPr>
          <w:rFonts w:eastAsia="Times New Roman"/>
          <w:color w:val="181818" w:themeColor="background1" w:themeShade="1A"/>
          <w:lang w:eastAsia="ru-RU"/>
        </w:rPr>
        <w:t>П</w:t>
      </w:r>
      <w:r w:rsidRPr="002E163A">
        <w:rPr>
          <w:rFonts w:eastAsia="Times New Roman"/>
          <w:color w:val="181818" w:themeColor="background1" w:themeShade="1A"/>
          <w:lang w:eastAsia="ru-RU"/>
        </w:rPr>
        <w:t>опуляризация и пропаганда успехов молодежи в танцевальном искусстве,</w:t>
      </w:r>
    </w:p>
    <w:p w:rsidR="00642555" w:rsidRPr="002E163A" w:rsidRDefault="0089184D" w:rsidP="002E163A">
      <w:pPr>
        <w:shd w:val="clear" w:color="auto" w:fill="FFFFFF"/>
        <w:spacing w:after="0" w:line="240" w:lineRule="auto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3.6</w:t>
      </w:r>
      <w:r w:rsidR="00642555" w:rsidRPr="002E163A">
        <w:rPr>
          <w:rFonts w:eastAsia="Times New Roman"/>
          <w:color w:val="181818" w:themeColor="background1" w:themeShade="1A"/>
          <w:lang w:eastAsia="ru-RU"/>
        </w:rPr>
        <w:t xml:space="preserve">. Обмен опытом, поддержка творческих контактов, взаимообогащение различных видов и направлений танцевального искусства; </w:t>
      </w:r>
    </w:p>
    <w:p w:rsidR="0089184D" w:rsidRPr="002E163A" w:rsidRDefault="0089184D" w:rsidP="002E163A">
      <w:pPr>
        <w:spacing w:after="0"/>
        <w:ind w:left="-284"/>
        <w:rPr>
          <w:color w:val="181818" w:themeColor="background1" w:themeShade="1A"/>
        </w:rPr>
      </w:pPr>
    </w:p>
    <w:p w:rsidR="00B572CE" w:rsidRPr="002E163A" w:rsidRDefault="007E74AD" w:rsidP="002E163A">
      <w:pPr>
        <w:spacing w:after="0"/>
        <w:jc w:val="center"/>
        <w:rPr>
          <w:rFonts w:eastAsia="Times New Roman"/>
          <w:b/>
          <w:bCs/>
          <w:color w:val="181818" w:themeColor="background1" w:themeShade="1A"/>
          <w:lang w:eastAsia="ru-RU"/>
        </w:rPr>
      </w:pPr>
      <w:r w:rsidRPr="002E163A">
        <w:rPr>
          <w:rFonts w:eastAsia="Times New Roman"/>
          <w:b/>
          <w:bCs/>
          <w:color w:val="181818" w:themeColor="background1" w:themeShade="1A"/>
          <w:lang w:eastAsia="ru-RU"/>
        </w:rPr>
        <w:t>4.</w:t>
      </w:r>
      <w:r w:rsidR="00B572CE" w:rsidRPr="002E163A">
        <w:rPr>
          <w:rFonts w:eastAsia="Times New Roman"/>
          <w:b/>
          <w:bCs/>
          <w:color w:val="181818" w:themeColor="background1" w:themeShade="1A"/>
          <w:lang w:eastAsia="ru-RU"/>
        </w:rPr>
        <w:t>Условия провед</w:t>
      </w:r>
      <w:r w:rsidR="00B572CE" w:rsidRPr="002E163A">
        <w:rPr>
          <w:rFonts w:eastAsia="Times New Roman"/>
          <w:bCs/>
          <w:color w:val="181818" w:themeColor="background1" w:themeShade="1A"/>
          <w:lang w:eastAsia="ru-RU"/>
        </w:rPr>
        <w:t>е</w:t>
      </w:r>
      <w:r w:rsidR="00B572CE" w:rsidRPr="002E163A">
        <w:rPr>
          <w:rFonts w:eastAsia="Times New Roman"/>
          <w:b/>
          <w:bCs/>
          <w:color w:val="181818" w:themeColor="background1" w:themeShade="1A"/>
          <w:lang w:eastAsia="ru-RU"/>
        </w:rPr>
        <w:t>ния фестиваля</w:t>
      </w:r>
    </w:p>
    <w:p w:rsidR="00376134" w:rsidRPr="002E163A" w:rsidRDefault="00376134" w:rsidP="002E163A">
      <w:pPr>
        <w:spacing w:after="0" w:line="240" w:lineRule="auto"/>
        <w:rPr>
          <w:color w:val="181818" w:themeColor="background1" w:themeShade="1A"/>
        </w:rPr>
      </w:pPr>
      <w:r w:rsidRPr="002E163A">
        <w:rPr>
          <w:rFonts w:eastAsia="Times New Roman"/>
          <w:bCs/>
          <w:color w:val="181818" w:themeColor="background1" w:themeShade="1A"/>
          <w:lang w:eastAsia="ru-RU"/>
        </w:rPr>
        <w:t xml:space="preserve">6.1.Фестиваль проводится </w:t>
      </w:r>
      <w:r w:rsidR="00FD1E98" w:rsidRPr="002E163A">
        <w:rPr>
          <w:color w:val="181818" w:themeColor="background1" w:themeShade="1A"/>
        </w:rPr>
        <w:t xml:space="preserve">20 апреля, </w:t>
      </w:r>
      <w:r w:rsidRPr="002E163A">
        <w:rPr>
          <w:color w:val="181818" w:themeColor="background1" w:themeShade="1A"/>
        </w:rPr>
        <w:t>в р</w:t>
      </w:r>
      <w:r w:rsidR="00FD1E98" w:rsidRPr="002E163A">
        <w:rPr>
          <w:color w:val="181818" w:themeColor="background1" w:themeShade="1A"/>
        </w:rPr>
        <w:t>амках культурного марафона на Дону,  Международного Дня танца</w:t>
      </w:r>
      <w:r w:rsidRPr="002E163A">
        <w:rPr>
          <w:rStyle w:val="a5"/>
          <w:color w:val="181818" w:themeColor="background1" w:themeShade="1A"/>
        </w:rPr>
        <w:t>,</w:t>
      </w:r>
      <w:r w:rsidRPr="002E163A">
        <w:rPr>
          <w:color w:val="181818" w:themeColor="background1" w:themeShade="1A"/>
        </w:rPr>
        <w:t xml:space="preserve"> по адресу: </w:t>
      </w:r>
      <w:proofErr w:type="gramStart"/>
      <w:r w:rsidRPr="002E163A">
        <w:rPr>
          <w:color w:val="181818" w:themeColor="background1" w:themeShade="1A"/>
        </w:rPr>
        <w:t>г</w:t>
      </w:r>
      <w:proofErr w:type="gramEnd"/>
      <w:r w:rsidRPr="002E163A">
        <w:rPr>
          <w:color w:val="181818" w:themeColor="background1" w:themeShade="1A"/>
        </w:rPr>
        <w:t>. Красный Сулин, ул. Культуры 1.</w:t>
      </w:r>
    </w:p>
    <w:p w:rsidR="00376134" w:rsidRPr="002E163A" w:rsidRDefault="00376134" w:rsidP="002E163A">
      <w:pPr>
        <w:pStyle w:val="a6"/>
        <w:spacing w:after="0" w:line="276" w:lineRule="auto"/>
        <w:jc w:val="both"/>
        <w:rPr>
          <w:rStyle w:val="a5"/>
          <w:rFonts w:ascii="Times New Roman" w:hAnsi="Times New Roman"/>
          <w:b w:val="0"/>
          <w:color w:val="181818" w:themeColor="background1" w:themeShade="1A"/>
          <w:sz w:val="28"/>
          <w:szCs w:val="28"/>
        </w:rPr>
      </w:pPr>
      <w:r w:rsidRPr="002E163A">
        <w:rPr>
          <w:rFonts w:ascii="Times New Roman" w:hAnsi="Times New Roman"/>
          <w:bCs/>
          <w:color w:val="181818" w:themeColor="background1" w:themeShade="1A"/>
          <w:sz w:val="28"/>
          <w:szCs w:val="28"/>
        </w:rPr>
        <w:t>6.2.</w:t>
      </w:r>
      <w:r w:rsidRPr="002E163A">
        <w:rPr>
          <w:rStyle w:val="a5"/>
          <w:rFonts w:ascii="Times New Roman" w:hAnsi="Times New Roman"/>
          <w:b w:val="0"/>
          <w:color w:val="181818" w:themeColor="background1" w:themeShade="1A"/>
          <w:sz w:val="28"/>
          <w:szCs w:val="28"/>
        </w:rPr>
        <w:t>Заявки принимаются до 15 апреля.</w:t>
      </w:r>
    </w:p>
    <w:p w:rsidR="00BB7741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 xml:space="preserve">В </w:t>
      </w:r>
      <w:r w:rsidR="00BD2E86" w:rsidRPr="002E163A">
        <w:rPr>
          <w:rFonts w:eastAsia="Times New Roman"/>
          <w:color w:val="181818" w:themeColor="background1" w:themeShade="1A"/>
          <w:lang w:eastAsia="ru-RU"/>
        </w:rPr>
        <w:t>фестивале</w:t>
      </w:r>
      <w:r w:rsidRPr="002E163A">
        <w:rPr>
          <w:rFonts w:eastAsia="Times New Roman"/>
          <w:color w:val="181818" w:themeColor="background1" w:themeShade="1A"/>
          <w:lang w:eastAsia="ru-RU"/>
        </w:rPr>
        <w:t xml:space="preserve"> принимают </w:t>
      </w:r>
      <w:r w:rsidR="00BB7741" w:rsidRPr="002E163A">
        <w:rPr>
          <w:rFonts w:eastAsia="Times New Roman"/>
          <w:color w:val="181818" w:themeColor="background1" w:themeShade="1A"/>
          <w:lang w:eastAsia="ru-RU"/>
        </w:rPr>
        <w:t xml:space="preserve">участие танцевальные коллективы, отдельные и исполнители. </w:t>
      </w:r>
    </w:p>
    <w:p w:rsidR="0089184D" w:rsidRPr="002E163A" w:rsidRDefault="00BB7741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В</w:t>
      </w:r>
      <w:r w:rsidR="0089184D" w:rsidRPr="002E163A">
        <w:rPr>
          <w:rFonts w:eastAsia="Times New Roman"/>
          <w:color w:val="181818" w:themeColor="background1" w:themeShade="1A"/>
          <w:lang w:eastAsia="ru-RU"/>
        </w:rPr>
        <w:t xml:space="preserve">озраст участников не </w:t>
      </w:r>
      <w:r w:rsidR="004239EB" w:rsidRPr="002E163A">
        <w:rPr>
          <w:rFonts w:eastAsia="Times New Roman"/>
          <w:color w:val="181818" w:themeColor="background1" w:themeShade="1A"/>
          <w:lang w:eastAsia="ru-RU"/>
        </w:rPr>
        <w:t>ограничен.</w:t>
      </w:r>
    </w:p>
    <w:p w:rsidR="00BD2E86" w:rsidRPr="002E163A" w:rsidRDefault="00BD2E86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color w:val="181818" w:themeColor="background1" w:themeShade="1A"/>
        </w:rPr>
        <w:t>Хореографические коллективы представляют по одному номеру от каждой группы, хронометражем 2-3 минуты.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Участники представляют музыкальное сопровождение на USB флеш - носителе.</w:t>
      </w:r>
    </w:p>
    <w:p w:rsidR="004239EB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 xml:space="preserve">Для участия в конкурсе необходимо до </w:t>
      </w:r>
      <w:r w:rsidR="004239EB" w:rsidRPr="002E163A">
        <w:rPr>
          <w:rFonts w:eastAsia="Times New Roman"/>
          <w:color w:val="181818" w:themeColor="background1" w:themeShade="1A"/>
          <w:lang w:eastAsia="ru-RU"/>
        </w:rPr>
        <w:t>15</w:t>
      </w:r>
      <w:r w:rsidRPr="002E163A">
        <w:rPr>
          <w:rFonts w:eastAsia="Times New Roman"/>
          <w:color w:val="181818" w:themeColor="background1" w:themeShade="1A"/>
          <w:lang w:eastAsia="ru-RU"/>
        </w:rPr>
        <w:t xml:space="preserve"> апреля текущего года прислать заявку</w:t>
      </w:r>
      <w:r w:rsidR="004239EB" w:rsidRPr="002E163A">
        <w:rPr>
          <w:rFonts w:eastAsia="Times New Roman"/>
          <w:color w:val="181818" w:themeColor="background1" w:themeShade="1A"/>
          <w:lang w:eastAsia="ru-RU"/>
        </w:rPr>
        <w:t>, представить информацию о коллективе в электронном виде</w:t>
      </w:r>
      <w:proofErr w:type="gramStart"/>
      <w:r w:rsidR="004239EB" w:rsidRPr="002E163A">
        <w:rPr>
          <w:rFonts w:eastAsia="Times New Roman"/>
          <w:color w:val="181818" w:themeColor="background1" w:themeShade="1A"/>
          <w:lang w:eastAsia="ru-RU"/>
        </w:rPr>
        <w:t>.</w:t>
      </w:r>
      <w:r w:rsidRPr="002E163A">
        <w:rPr>
          <w:rFonts w:eastAsia="Times New Roman"/>
          <w:color w:val="181818" w:themeColor="background1" w:themeShade="1A"/>
          <w:lang w:eastAsia="ru-RU"/>
        </w:rPr>
        <w:t>(</w:t>
      </w:r>
      <w:proofErr w:type="gramEnd"/>
      <w:r w:rsidRPr="002E163A">
        <w:rPr>
          <w:rFonts w:eastAsia="Times New Roman"/>
          <w:color w:val="181818" w:themeColor="background1" w:themeShade="1A"/>
          <w:lang w:eastAsia="ru-RU"/>
        </w:rPr>
        <w:t xml:space="preserve">см. приложение) </w:t>
      </w:r>
    </w:p>
    <w:p w:rsidR="00642555" w:rsidRPr="002E163A" w:rsidRDefault="00642555" w:rsidP="002E163A">
      <w:pPr>
        <w:spacing w:after="0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4.4. Для участия в фестивале необходимо своевременно подать заявкус указанием репертуара и краткой информации о коллективе или исполнителе.</w:t>
      </w:r>
    </w:p>
    <w:p w:rsidR="00642555" w:rsidRPr="002E163A" w:rsidRDefault="00642555" w:rsidP="002E163A">
      <w:pPr>
        <w:spacing w:after="0" w:line="240" w:lineRule="auto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   Категорически запрещается использование фонограмм низкого технического уровня.</w:t>
      </w:r>
    </w:p>
    <w:p w:rsidR="00642555" w:rsidRPr="002E163A" w:rsidRDefault="00642555" w:rsidP="002E163A">
      <w:pPr>
        <w:spacing w:after="0" w:line="240" w:lineRule="auto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Каждая фонограмма должна быть подписана: фамилия и имя участника, </w:t>
      </w:r>
      <w:r w:rsidR="00BB7741" w:rsidRPr="002E163A">
        <w:rPr>
          <w:rFonts w:eastAsia="Times New Roman"/>
          <w:color w:val="181818" w:themeColor="background1" w:themeShade="1A"/>
          <w:lang w:eastAsia="ru-RU"/>
        </w:rPr>
        <w:t>коллектива,</w:t>
      </w:r>
      <w:r w:rsidRPr="002E163A">
        <w:rPr>
          <w:rFonts w:eastAsia="Times New Roman"/>
          <w:color w:val="181818" w:themeColor="background1" w:themeShade="1A"/>
          <w:lang w:eastAsia="ru-RU"/>
        </w:rPr>
        <w:t xml:space="preserve"> название номера</w:t>
      </w:r>
    </w:p>
    <w:p w:rsidR="00642555" w:rsidRPr="002E163A" w:rsidRDefault="00642555" w:rsidP="002E163A">
      <w:pPr>
        <w:pStyle w:val="2"/>
        <w:tabs>
          <w:tab w:val="left" w:pos="540"/>
        </w:tabs>
        <w:ind w:left="-284" w:firstLine="0"/>
        <w:rPr>
          <w:color w:val="181818" w:themeColor="background1" w:themeShade="1A"/>
          <w:szCs w:val="28"/>
        </w:rPr>
      </w:pPr>
    </w:p>
    <w:p w:rsidR="00642555" w:rsidRPr="002E163A" w:rsidRDefault="00BB7741" w:rsidP="002E163A">
      <w:pPr>
        <w:pStyle w:val="2"/>
        <w:tabs>
          <w:tab w:val="left" w:pos="540"/>
        </w:tabs>
        <w:ind w:left="-284" w:firstLine="0"/>
        <w:rPr>
          <w:color w:val="181818" w:themeColor="background1" w:themeShade="1A"/>
          <w:szCs w:val="28"/>
        </w:rPr>
      </w:pPr>
      <w:r w:rsidRPr="002E163A">
        <w:rPr>
          <w:color w:val="181818" w:themeColor="background1" w:themeShade="1A"/>
          <w:szCs w:val="28"/>
        </w:rPr>
        <w:tab/>
      </w:r>
      <w:r w:rsidR="00642555" w:rsidRPr="002E163A">
        <w:rPr>
          <w:color w:val="181818" w:themeColor="background1" w:themeShade="1A"/>
          <w:szCs w:val="28"/>
        </w:rPr>
        <w:t xml:space="preserve">Носитель не принимается </w:t>
      </w:r>
      <w:r w:rsidR="002E163A" w:rsidRPr="002E163A">
        <w:rPr>
          <w:color w:val="181818" w:themeColor="background1" w:themeShade="1A"/>
          <w:szCs w:val="28"/>
        </w:rPr>
        <w:t>организаторами,</w:t>
      </w:r>
      <w:r w:rsidR="00642555" w:rsidRPr="002E163A">
        <w:rPr>
          <w:color w:val="181818" w:themeColor="background1" w:themeShade="1A"/>
          <w:szCs w:val="28"/>
        </w:rPr>
        <w:t xml:space="preserve">  если: не подписан, на носителе присутствует дополнительная информация, не имеющая отношения к фестивалю</w:t>
      </w:r>
      <w:r w:rsidRPr="002E163A">
        <w:rPr>
          <w:color w:val="181818" w:themeColor="background1" w:themeShade="1A"/>
          <w:szCs w:val="28"/>
        </w:rPr>
        <w:t>.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 xml:space="preserve">4. </w:t>
      </w:r>
      <w:r w:rsidR="004239EB" w:rsidRPr="002E163A">
        <w:rPr>
          <w:rFonts w:eastAsia="Times New Roman"/>
          <w:color w:val="181818" w:themeColor="background1" w:themeShade="1A"/>
          <w:lang w:eastAsia="ru-RU"/>
        </w:rPr>
        <w:t>В фестивале  принимают участие разно жанровые направления: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- эстрадный танец,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- оригинальный танец (с элементами гимнастики и акробатики),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- народный танец (стилизация).</w:t>
      </w:r>
    </w:p>
    <w:p w:rsidR="004239EB" w:rsidRPr="002E163A" w:rsidRDefault="004239EB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- бальные танцы</w:t>
      </w:r>
    </w:p>
    <w:p w:rsidR="00BD2E86" w:rsidRPr="002E163A" w:rsidRDefault="002E163A" w:rsidP="002E163A">
      <w:pPr>
        <w:pStyle w:val="2"/>
        <w:tabs>
          <w:tab w:val="left" w:pos="540"/>
        </w:tabs>
        <w:ind w:left="-142" w:firstLine="0"/>
        <w:rPr>
          <w:color w:val="181818" w:themeColor="background1" w:themeShade="1A"/>
          <w:szCs w:val="28"/>
        </w:rPr>
      </w:pPr>
      <w:r>
        <w:rPr>
          <w:color w:val="181818" w:themeColor="background1" w:themeShade="1A"/>
          <w:szCs w:val="28"/>
        </w:rPr>
        <w:t xml:space="preserve">  </w:t>
      </w:r>
      <w:r w:rsidR="00642555" w:rsidRPr="002E163A">
        <w:rPr>
          <w:color w:val="181818" w:themeColor="background1" w:themeShade="1A"/>
          <w:szCs w:val="28"/>
        </w:rPr>
        <w:t xml:space="preserve">- </w:t>
      </w:r>
      <w:r>
        <w:rPr>
          <w:color w:val="181818" w:themeColor="background1" w:themeShade="1A"/>
          <w:szCs w:val="28"/>
        </w:rPr>
        <w:t>у</w:t>
      </w:r>
      <w:r w:rsidR="00BD2E86" w:rsidRPr="002E163A">
        <w:rPr>
          <w:color w:val="181818" w:themeColor="background1" w:themeShade="1A"/>
          <w:szCs w:val="28"/>
        </w:rPr>
        <w:t>личные танцы</w:t>
      </w:r>
      <w:r w:rsidR="00642555" w:rsidRPr="002E163A">
        <w:rPr>
          <w:color w:val="181818" w:themeColor="background1" w:themeShade="1A"/>
          <w:szCs w:val="28"/>
        </w:rPr>
        <w:t xml:space="preserve"> и другие направления.</w:t>
      </w:r>
    </w:p>
    <w:p w:rsidR="00BD2E86" w:rsidRPr="002E163A" w:rsidRDefault="00BD2E86" w:rsidP="002E163A">
      <w:pPr>
        <w:pStyle w:val="2"/>
        <w:tabs>
          <w:tab w:val="left" w:pos="540"/>
        </w:tabs>
        <w:ind w:left="-284" w:firstLine="0"/>
        <w:rPr>
          <w:b/>
          <w:color w:val="181818" w:themeColor="background1" w:themeShade="1A"/>
          <w:szCs w:val="28"/>
        </w:rPr>
      </w:pPr>
    </w:p>
    <w:p w:rsidR="00BD2E86" w:rsidRPr="002E163A" w:rsidRDefault="00BD2E86" w:rsidP="002E163A">
      <w:pPr>
        <w:spacing w:after="0"/>
        <w:ind w:firstLine="709"/>
        <w:jc w:val="center"/>
        <w:rPr>
          <w:rFonts w:eastAsia="Times New Roman"/>
          <w:b/>
          <w:color w:val="181818" w:themeColor="background1" w:themeShade="1A"/>
          <w:lang w:eastAsia="ru-RU"/>
        </w:rPr>
      </w:pPr>
      <w:r w:rsidRPr="002E163A">
        <w:rPr>
          <w:rFonts w:eastAsia="Times New Roman"/>
          <w:b/>
          <w:color w:val="181818" w:themeColor="background1" w:themeShade="1A"/>
          <w:lang w:eastAsia="ru-RU"/>
        </w:rPr>
        <w:t>7.Порядок проведения конкурса:</w:t>
      </w:r>
    </w:p>
    <w:p w:rsidR="00BD2E86" w:rsidRPr="002E163A" w:rsidRDefault="00BD2E86" w:rsidP="002E163A">
      <w:pPr>
        <w:spacing w:after="0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bCs/>
          <w:color w:val="181818" w:themeColor="background1" w:themeShade="1A"/>
          <w:lang w:eastAsia="ru-RU"/>
        </w:rPr>
        <w:t>7.1.</w:t>
      </w:r>
      <w:r w:rsidRPr="002E163A">
        <w:rPr>
          <w:rFonts w:eastAsia="Times New Roman"/>
          <w:color w:val="181818" w:themeColor="background1" w:themeShade="1A"/>
          <w:lang w:eastAsia="ru-RU"/>
        </w:rPr>
        <w:t>Расходы по организации и проведению фестиваля осуществляются за счёт Организаторов и целевого взноса участников. Так же, допускается использование привлеченных средств и благотворительных взносов.</w:t>
      </w:r>
    </w:p>
    <w:p w:rsidR="00BD2E86" w:rsidRPr="002E163A" w:rsidRDefault="00BD2E86" w:rsidP="002E163A">
      <w:pPr>
        <w:spacing w:after="0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7.</w:t>
      </w:r>
      <w:r w:rsidR="00721B2E" w:rsidRPr="002E163A">
        <w:rPr>
          <w:rFonts w:eastAsia="Times New Roman"/>
          <w:color w:val="181818" w:themeColor="background1" w:themeShade="1A"/>
          <w:lang w:eastAsia="ru-RU"/>
        </w:rPr>
        <w:t>2</w:t>
      </w:r>
      <w:r w:rsidRPr="002E163A">
        <w:rPr>
          <w:rFonts w:eastAsia="Times New Roman"/>
          <w:color w:val="181818" w:themeColor="background1" w:themeShade="1A"/>
          <w:lang w:eastAsia="ru-RU"/>
        </w:rPr>
        <w:t>. Взнос за участие в конкурсе:</w:t>
      </w:r>
    </w:p>
    <w:p w:rsidR="00BD2E86" w:rsidRPr="002E163A" w:rsidRDefault="00721B2E" w:rsidP="002E163A">
      <w:pPr>
        <w:spacing w:after="0"/>
        <w:ind w:firstLine="709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 xml:space="preserve">- </w:t>
      </w:r>
      <w:r w:rsidR="002E163A">
        <w:rPr>
          <w:rFonts w:eastAsia="Times New Roman"/>
          <w:color w:val="181818" w:themeColor="background1" w:themeShade="1A"/>
          <w:lang w:eastAsia="ru-RU"/>
        </w:rPr>
        <w:t>з</w:t>
      </w:r>
      <w:r w:rsidR="00BD2E86" w:rsidRPr="002E163A">
        <w:rPr>
          <w:rFonts w:eastAsia="Times New Roman"/>
          <w:color w:val="181818" w:themeColor="background1" w:themeShade="1A"/>
          <w:lang w:eastAsia="ru-RU"/>
        </w:rPr>
        <w:t xml:space="preserve">а участие в фестивале каждый </w:t>
      </w:r>
      <w:r w:rsidRPr="002E163A">
        <w:rPr>
          <w:rFonts w:eastAsia="Times New Roman"/>
          <w:color w:val="181818" w:themeColor="background1" w:themeShade="1A"/>
          <w:lang w:eastAsia="ru-RU"/>
        </w:rPr>
        <w:t xml:space="preserve">коллектив </w:t>
      </w:r>
      <w:r w:rsidR="00BD2E86" w:rsidRPr="002E163A">
        <w:rPr>
          <w:rFonts w:eastAsia="Times New Roman"/>
          <w:color w:val="181818" w:themeColor="background1" w:themeShade="1A"/>
          <w:lang w:eastAsia="ru-RU"/>
        </w:rPr>
        <w:t xml:space="preserve"> вносит взнос в размере </w:t>
      </w:r>
    </w:p>
    <w:p w:rsidR="00BD2E86" w:rsidRPr="002E163A" w:rsidRDefault="00721B2E" w:rsidP="002E163A">
      <w:pPr>
        <w:spacing w:after="0"/>
        <w:ind w:firstLine="709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5</w:t>
      </w:r>
      <w:r w:rsidR="00BD2E86" w:rsidRPr="002E163A">
        <w:rPr>
          <w:rFonts w:eastAsia="Times New Roman"/>
          <w:color w:val="181818" w:themeColor="background1" w:themeShade="1A"/>
          <w:lang w:eastAsia="ru-RU"/>
        </w:rPr>
        <w:t xml:space="preserve">00 руб. </w:t>
      </w:r>
    </w:p>
    <w:p w:rsidR="00721B2E" w:rsidRPr="002E163A" w:rsidRDefault="00721B2E" w:rsidP="002E163A">
      <w:pPr>
        <w:spacing w:after="0"/>
        <w:ind w:firstLine="709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 xml:space="preserve">-  </w:t>
      </w:r>
      <w:r w:rsidR="002E163A">
        <w:rPr>
          <w:rFonts w:eastAsia="Times New Roman"/>
          <w:color w:val="181818" w:themeColor="background1" w:themeShade="1A"/>
          <w:lang w:eastAsia="ru-RU"/>
        </w:rPr>
        <w:t>с</w:t>
      </w:r>
      <w:r w:rsidRPr="002E163A">
        <w:rPr>
          <w:rFonts w:eastAsia="Times New Roman"/>
          <w:color w:val="181818" w:themeColor="background1" w:themeShade="1A"/>
          <w:lang w:eastAsia="ru-RU"/>
        </w:rPr>
        <w:t>оло и дуэты – 300руб.</w:t>
      </w:r>
    </w:p>
    <w:p w:rsidR="00BD2E86" w:rsidRPr="002E163A" w:rsidRDefault="00BD2E86" w:rsidP="002E163A">
      <w:pPr>
        <w:shd w:val="clear" w:color="auto" w:fill="FFFFFF"/>
        <w:spacing w:after="0" w:line="360" w:lineRule="atLeast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7.</w:t>
      </w:r>
      <w:r w:rsidR="00721B2E" w:rsidRPr="002E163A">
        <w:rPr>
          <w:rFonts w:eastAsia="Times New Roman"/>
          <w:color w:val="181818" w:themeColor="background1" w:themeShade="1A"/>
          <w:lang w:eastAsia="ru-RU"/>
        </w:rPr>
        <w:t>3</w:t>
      </w:r>
      <w:r w:rsidRPr="002E163A">
        <w:rPr>
          <w:rFonts w:eastAsia="Times New Roman"/>
          <w:color w:val="181818" w:themeColor="background1" w:themeShade="1A"/>
          <w:lang w:eastAsia="ru-RU"/>
        </w:rPr>
        <w:t xml:space="preserve">.Весь фонд поступит в распоряжение комиссии по награждению и поощрению </w:t>
      </w:r>
      <w:r w:rsidR="00721B2E" w:rsidRPr="002E163A">
        <w:rPr>
          <w:rFonts w:eastAsia="Times New Roman"/>
          <w:color w:val="181818" w:themeColor="background1" w:themeShade="1A"/>
          <w:lang w:eastAsia="ru-RU"/>
        </w:rPr>
        <w:t>участников  фестиваля.</w:t>
      </w:r>
    </w:p>
    <w:p w:rsidR="00BD2E86" w:rsidRPr="002E163A" w:rsidRDefault="00BD2E86" w:rsidP="002E163A">
      <w:pPr>
        <w:spacing w:after="0"/>
        <w:jc w:val="both"/>
        <w:rPr>
          <w:b/>
          <w:color w:val="181818" w:themeColor="background1" w:themeShade="1A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lastRenderedPageBreak/>
        <w:t>7.</w:t>
      </w:r>
      <w:r w:rsidR="00721B2E" w:rsidRPr="002E163A">
        <w:rPr>
          <w:rFonts w:eastAsia="Times New Roman"/>
          <w:color w:val="181818" w:themeColor="background1" w:themeShade="1A"/>
          <w:lang w:eastAsia="ru-RU"/>
        </w:rPr>
        <w:t>4</w:t>
      </w:r>
      <w:r w:rsidRPr="002E163A">
        <w:rPr>
          <w:rFonts w:eastAsia="Times New Roman"/>
          <w:color w:val="181818" w:themeColor="background1" w:themeShade="1A"/>
          <w:lang w:eastAsia="ru-RU"/>
        </w:rPr>
        <w:t>. Взнос оплачивается по безналичному расчету</w:t>
      </w:r>
      <w:r w:rsidRPr="002E163A">
        <w:rPr>
          <w:b/>
          <w:color w:val="181818" w:themeColor="background1" w:themeShade="1A"/>
        </w:rPr>
        <w:t>:</w:t>
      </w:r>
    </w:p>
    <w:p w:rsidR="00BD2E86" w:rsidRPr="002E163A" w:rsidRDefault="00BD2E86" w:rsidP="002E163A">
      <w:pPr>
        <w:spacing w:after="0" w:line="360" w:lineRule="atLeast"/>
        <w:rPr>
          <w:color w:val="181818" w:themeColor="background1" w:themeShade="1A"/>
        </w:rPr>
      </w:pPr>
      <w:proofErr w:type="gramStart"/>
      <w:r w:rsidRPr="002E163A">
        <w:rPr>
          <w:color w:val="181818" w:themeColor="background1" w:themeShade="1A"/>
        </w:rPr>
        <w:t xml:space="preserve">Муниципальное бюджетное учреждение культуры «МежпоселенческийКрасносулинский Районный  Дворец культуры» (УФК по Ростовской области (МБУК «МК РДК») </w:t>
      </w:r>
      <w:proofErr w:type="gramEnd"/>
    </w:p>
    <w:p w:rsidR="00BD2E86" w:rsidRPr="002E163A" w:rsidRDefault="00BD2E86" w:rsidP="002E163A">
      <w:pPr>
        <w:spacing w:after="0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>ИНН 6148250557, КПП 614801001</w:t>
      </w:r>
    </w:p>
    <w:p w:rsidR="00BD2E86" w:rsidRPr="002E163A" w:rsidRDefault="00BD2E86" w:rsidP="002E163A">
      <w:pPr>
        <w:spacing w:after="0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>346350,Ростовская обл.,г</w:t>
      </w:r>
      <w:proofErr w:type="gramStart"/>
      <w:r w:rsidRPr="002E163A">
        <w:rPr>
          <w:color w:val="181818" w:themeColor="background1" w:themeShade="1A"/>
        </w:rPr>
        <w:t>.К</w:t>
      </w:r>
      <w:proofErr w:type="gramEnd"/>
      <w:r w:rsidRPr="002E163A">
        <w:rPr>
          <w:color w:val="181818" w:themeColor="background1" w:themeShade="1A"/>
        </w:rPr>
        <w:t>расный Сулин, ул.Культуры,1</w:t>
      </w:r>
    </w:p>
    <w:p w:rsidR="00BD2E86" w:rsidRPr="002E163A" w:rsidRDefault="00BD2E86" w:rsidP="002E163A">
      <w:pPr>
        <w:spacing w:after="0"/>
        <w:rPr>
          <w:color w:val="181818" w:themeColor="background1" w:themeShade="1A"/>
        </w:rPr>
      </w:pPr>
      <w:proofErr w:type="gramStart"/>
      <w:r w:rsidRPr="002E163A">
        <w:rPr>
          <w:color w:val="181818" w:themeColor="background1" w:themeShade="1A"/>
        </w:rPr>
        <w:t>р</w:t>
      </w:r>
      <w:proofErr w:type="gramEnd"/>
      <w:r w:rsidRPr="002E163A">
        <w:rPr>
          <w:color w:val="181818" w:themeColor="background1" w:themeShade="1A"/>
        </w:rPr>
        <w:t>/с 40701810960151000005</w:t>
      </w:r>
    </w:p>
    <w:p w:rsidR="00BD2E86" w:rsidRPr="002E163A" w:rsidRDefault="00BD2E86" w:rsidP="002E163A">
      <w:pPr>
        <w:spacing w:after="0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 xml:space="preserve">ОТДЕЛЕНИЕ РОСТОВ-НА-ДОНУ </w:t>
      </w:r>
    </w:p>
    <w:p w:rsidR="00BD2E86" w:rsidRPr="002E163A" w:rsidRDefault="00BD2E86" w:rsidP="002E163A">
      <w:pPr>
        <w:spacing w:after="0"/>
        <w:rPr>
          <w:color w:val="181818" w:themeColor="background1" w:themeShade="1A"/>
        </w:rPr>
      </w:pPr>
      <w:proofErr w:type="gramStart"/>
      <w:r w:rsidRPr="002E163A">
        <w:rPr>
          <w:color w:val="181818" w:themeColor="background1" w:themeShade="1A"/>
        </w:rPr>
        <w:t>л</w:t>
      </w:r>
      <w:proofErr w:type="gramEnd"/>
      <w:r w:rsidRPr="002E163A">
        <w:rPr>
          <w:color w:val="181818" w:themeColor="background1" w:themeShade="1A"/>
        </w:rPr>
        <w:t>/с 20586</w:t>
      </w:r>
      <w:r w:rsidRPr="002E163A">
        <w:rPr>
          <w:color w:val="181818" w:themeColor="background1" w:themeShade="1A"/>
          <w:lang w:val="en-US"/>
        </w:rPr>
        <w:t>X</w:t>
      </w:r>
      <w:r w:rsidRPr="002E163A">
        <w:rPr>
          <w:color w:val="181818" w:themeColor="background1" w:themeShade="1A"/>
        </w:rPr>
        <w:t>03420</w:t>
      </w:r>
    </w:p>
    <w:p w:rsidR="00BD2E86" w:rsidRPr="002E163A" w:rsidRDefault="00BD2E86" w:rsidP="002E163A">
      <w:pPr>
        <w:spacing w:after="0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 xml:space="preserve">БИК 046015001, </w:t>
      </w:r>
    </w:p>
    <w:p w:rsidR="00BD2E86" w:rsidRPr="002E163A" w:rsidRDefault="00BD2E86" w:rsidP="002E163A">
      <w:pPr>
        <w:spacing w:after="0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>ОКПО 14536454</w:t>
      </w:r>
    </w:p>
    <w:p w:rsidR="00BD2E86" w:rsidRPr="002E163A" w:rsidRDefault="00BD2E86" w:rsidP="002E163A">
      <w:pPr>
        <w:spacing w:after="0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>ОКАТО 60226501000</w:t>
      </w:r>
    </w:p>
    <w:p w:rsidR="00BD2E86" w:rsidRPr="002E163A" w:rsidRDefault="00BD2E86" w:rsidP="002E163A">
      <w:pPr>
        <w:spacing w:after="0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>Код платных услуг 00000000000000000130</w:t>
      </w:r>
    </w:p>
    <w:p w:rsidR="00BD2E86" w:rsidRPr="002E163A" w:rsidRDefault="00BD2E86" w:rsidP="002E163A">
      <w:pPr>
        <w:spacing w:after="0"/>
        <w:rPr>
          <w:color w:val="181818" w:themeColor="background1" w:themeShade="1A"/>
        </w:rPr>
      </w:pPr>
    </w:p>
    <w:p w:rsidR="00BD2E86" w:rsidRPr="002E163A" w:rsidRDefault="00BD2E86" w:rsidP="002E163A">
      <w:pPr>
        <w:spacing w:after="0"/>
        <w:ind w:firstLine="709"/>
        <w:jc w:val="both"/>
        <w:rPr>
          <w:b/>
          <w:color w:val="181818" w:themeColor="background1" w:themeShade="1A"/>
        </w:rPr>
      </w:pPr>
      <w:r w:rsidRPr="002E163A">
        <w:rPr>
          <w:b/>
          <w:color w:val="181818" w:themeColor="background1" w:themeShade="1A"/>
        </w:rPr>
        <w:t>Также, Вы можете произвести оплату в кассу районного Дворца культуры, по адресу: ул. Культуры 1.</w:t>
      </w:r>
    </w:p>
    <w:p w:rsidR="00BD2E86" w:rsidRPr="002E163A" w:rsidRDefault="00BD2E86" w:rsidP="002E163A">
      <w:pPr>
        <w:spacing w:after="0"/>
        <w:ind w:firstLine="709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color w:val="181818" w:themeColor="background1" w:themeShade="1A"/>
        </w:rPr>
        <w:t>Справки по телефону</w:t>
      </w:r>
      <w:r w:rsidRPr="002E163A">
        <w:rPr>
          <w:b/>
          <w:color w:val="181818" w:themeColor="background1" w:themeShade="1A"/>
        </w:rPr>
        <w:t xml:space="preserve">: 5-27- 58 (контакт, с Ниной Васильевной Чумаковой). </w:t>
      </w:r>
      <w:r w:rsidRPr="002E163A">
        <w:rPr>
          <w:rFonts w:eastAsia="Times New Roman"/>
          <w:color w:val="181818" w:themeColor="background1" w:themeShade="1A"/>
          <w:lang w:eastAsia="ru-RU"/>
        </w:rPr>
        <w:t>В платежном поручении, или квитанции обязательно указывать фамилию участника или название коллектива, за который оплачивается взнос.</w:t>
      </w:r>
    </w:p>
    <w:p w:rsidR="00BD2E86" w:rsidRPr="002E163A" w:rsidRDefault="00BD2E86" w:rsidP="002E163A">
      <w:pPr>
        <w:spacing w:after="0"/>
        <w:jc w:val="both"/>
        <w:rPr>
          <w:color w:val="181818" w:themeColor="background1" w:themeShade="1A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7.5. Освобождаются от взноса дети и взрослые с ограниченными возможностями здоровья</w:t>
      </w:r>
      <w:r w:rsidRPr="002E163A">
        <w:rPr>
          <w:color w:val="181818" w:themeColor="background1" w:themeShade="1A"/>
        </w:rPr>
        <w:t>, дети сироты, из семей опекунов, попечителей и приемных семей, воспитанников школ-интернатов.</w:t>
      </w:r>
    </w:p>
    <w:p w:rsidR="00BD2E86" w:rsidRPr="002E163A" w:rsidRDefault="00BD2E86" w:rsidP="002E163A">
      <w:pPr>
        <w:spacing w:after="0"/>
        <w:jc w:val="both"/>
        <w:rPr>
          <w:b/>
          <w:color w:val="181818" w:themeColor="background1" w:themeShade="1A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 xml:space="preserve">Документы необходимо представить в Отдел культуры и искусства предварительно. </w:t>
      </w:r>
    </w:p>
    <w:p w:rsidR="00BD2E86" w:rsidRPr="002E163A" w:rsidRDefault="00BD2E86" w:rsidP="002E163A">
      <w:pPr>
        <w:spacing w:after="0"/>
        <w:jc w:val="both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7.6. Транспортные расходы по проезду до места проведения и обратно берет на себя направляющая сторона или сами участники.</w:t>
      </w:r>
    </w:p>
    <w:p w:rsidR="00BD2E86" w:rsidRPr="002E163A" w:rsidRDefault="00BD2E86" w:rsidP="002E163A">
      <w:pPr>
        <w:spacing w:after="0"/>
        <w:jc w:val="both"/>
        <w:rPr>
          <w:b/>
          <w:color w:val="181818" w:themeColor="background1" w:themeShade="1A"/>
        </w:rPr>
      </w:pPr>
      <w:r w:rsidRPr="002E163A">
        <w:rPr>
          <w:color w:val="181818" w:themeColor="background1" w:themeShade="1A"/>
        </w:rPr>
        <w:t xml:space="preserve">7.7.Заявки подавать в методический кабинет МБУК «МК РДК», по адресу: ул. Культуры 1, телефон для справок: 5-22-84 (Корчакина Жанна Анатольевна), или по электронному адресу Отдела культуры и искусства Красносулинского района: </w:t>
      </w:r>
      <w:proofErr w:type="spellStart"/>
      <w:r w:rsidRPr="002E163A">
        <w:rPr>
          <w:color w:val="181818" w:themeColor="background1" w:themeShade="1A"/>
          <w:lang w:val="en-US"/>
        </w:rPr>
        <w:t>vladimirokis</w:t>
      </w:r>
      <w:proofErr w:type="spellEnd"/>
      <w:r w:rsidRPr="002E163A">
        <w:rPr>
          <w:color w:val="181818" w:themeColor="background1" w:themeShade="1A"/>
        </w:rPr>
        <w:t>@</w:t>
      </w:r>
      <w:r w:rsidRPr="002E163A">
        <w:rPr>
          <w:color w:val="181818" w:themeColor="background1" w:themeShade="1A"/>
          <w:lang w:val="en-US"/>
        </w:rPr>
        <w:t>mail</w:t>
      </w:r>
      <w:r w:rsidRPr="002E163A">
        <w:rPr>
          <w:color w:val="181818" w:themeColor="background1" w:themeShade="1A"/>
        </w:rPr>
        <w:t>.</w:t>
      </w:r>
      <w:proofErr w:type="spellStart"/>
      <w:r w:rsidRPr="002E163A">
        <w:rPr>
          <w:color w:val="181818" w:themeColor="background1" w:themeShade="1A"/>
          <w:lang w:val="en-US"/>
        </w:rPr>
        <w:t>ru</w:t>
      </w:r>
      <w:proofErr w:type="spellEnd"/>
      <w:r w:rsidRPr="002E163A">
        <w:rPr>
          <w:color w:val="181818" w:themeColor="background1" w:themeShade="1A"/>
        </w:rPr>
        <w:t>, информация по телефону: 5- 20 –31.</w:t>
      </w:r>
    </w:p>
    <w:p w:rsidR="00642555" w:rsidRPr="002E163A" w:rsidRDefault="00642555" w:rsidP="002E163A">
      <w:pPr>
        <w:pStyle w:val="a6"/>
        <w:spacing w:after="0"/>
        <w:jc w:val="center"/>
        <w:rPr>
          <w:rFonts w:ascii="Times New Roman" w:hAnsi="Times New Roman"/>
          <w:color w:val="181818" w:themeColor="background1" w:themeShade="1A"/>
          <w:sz w:val="28"/>
          <w:szCs w:val="28"/>
        </w:rPr>
      </w:pPr>
      <w:r w:rsidRPr="002E163A">
        <w:rPr>
          <w:rFonts w:ascii="Times New Roman" w:hAnsi="Times New Roman"/>
          <w:b/>
          <w:color w:val="181818" w:themeColor="background1" w:themeShade="1A"/>
          <w:sz w:val="28"/>
          <w:szCs w:val="28"/>
        </w:rPr>
        <w:t>4</w:t>
      </w:r>
      <w:r w:rsidRPr="002E163A">
        <w:rPr>
          <w:rFonts w:ascii="Times New Roman" w:hAnsi="Times New Roman"/>
          <w:color w:val="181818" w:themeColor="background1" w:themeShade="1A"/>
          <w:sz w:val="28"/>
          <w:szCs w:val="28"/>
        </w:rPr>
        <w:t>.</w:t>
      </w:r>
      <w:r w:rsidRPr="002E163A">
        <w:rPr>
          <w:rFonts w:ascii="Times New Roman" w:hAnsi="Times New Roman"/>
          <w:b/>
          <w:bCs/>
          <w:color w:val="181818" w:themeColor="background1" w:themeShade="1A"/>
          <w:sz w:val="28"/>
          <w:szCs w:val="28"/>
        </w:rPr>
        <w:t xml:space="preserve"> Награждение</w:t>
      </w:r>
    </w:p>
    <w:p w:rsidR="00642555" w:rsidRPr="002E163A" w:rsidRDefault="00642555" w:rsidP="002E163A">
      <w:pPr>
        <w:spacing w:after="0" w:line="240" w:lineRule="auto"/>
        <w:jc w:val="both"/>
        <w:rPr>
          <w:color w:val="181818" w:themeColor="background1" w:themeShade="1A"/>
        </w:rPr>
      </w:pPr>
      <w:r w:rsidRPr="002E163A">
        <w:rPr>
          <w:color w:val="181818" w:themeColor="background1" w:themeShade="1A"/>
        </w:rPr>
        <w:t xml:space="preserve">4.1. Награждение проводит Отдел культуры и искусства Красносулинского района. </w:t>
      </w:r>
    </w:p>
    <w:p w:rsidR="00642555" w:rsidRPr="002E163A" w:rsidRDefault="00642555" w:rsidP="002E163A">
      <w:pPr>
        <w:spacing w:after="0" w:line="300" w:lineRule="atLeast"/>
        <w:rPr>
          <w:bCs/>
          <w:color w:val="181818" w:themeColor="background1" w:themeShade="1A"/>
        </w:rPr>
      </w:pPr>
      <w:r w:rsidRPr="002E163A">
        <w:rPr>
          <w:color w:val="181818" w:themeColor="background1" w:themeShade="1A"/>
        </w:rPr>
        <w:t xml:space="preserve">4.2. Каждый коллектив и руководитель  награждается  </w:t>
      </w:r>
      <w:r w:rsidR="002E163A">
        <w:rPr>
          <w:color w:val="181818" w:themeColor="background1" w:themeShade="1A"/>
        </w:rPr>
        <w:t>Благодарственным письмом</w:t>
      </w:r>
      <w:r w:rsidRPr="002E163A">
        <w:rPr>
          <w:color w:val="181818" w:themeColor="background1" w:themeShade="1A"/>
        </w:rPr>
        <w:t xml:space="preserve"> фестиваля </w:t>
      </w:r>
      <w:r w:rsidRPr="002E163A">
        <w:rPr>
          <w:rFonts w:eastAsia="Times New Roman"/>
          <w:color w:val="181818" w:themeColor="background1" w:themeShade="1A"/>
          <w:lang w:eastAsia="ru-RU"/>
        </w:rPr>
        <w:t xml:space="preserve">Открытого районного </w:t>
      </w:r>
      <w:r w:rsidR="002E163A">
        <w:rPr>
          <w:bCs/>
          <w:color w:val="181818" w:themeColor="background1" w:themeShade="1A"/>
        </w:rPr>
        <w:t xml:space="preserve">фестиваля хореографических </w:t>
      </w:r>
      <w:r w:rsidRPr="002E163A">
        <w:rPr>
          <w:bCs/>
          <w:color w:val="181818" w:themeColor="background1" w:themeShade="1A"/>
        </w:rPr>
        <w:t>коллективов</w:t>
      </w:r>
      <w:r w:rsidR="002E163A">
        <w:rPr>
          <w:bCs/>
          <w:color w:val="181818" w:themeColor="background1" w:themeShade="1A"/>
        </w:rPr>
        <w:t xml:space="preserve"> и отдельных исполнителей.</w:t>
      </w:r>
    </w:p>
    <w:p w:rsidR="00FE604E" w:rsidRPr="002E163A" w:rsidRDefault="00642555" w:rsidP="002E163A">
      <w:pPr>
        <w:spacing w:after="0" w:line="300" w:lineRule="atLeast"/>
        <w:jc w:val="center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color w:val="181818" w:themeColor="background1" w:themeShade="1A"/>
        </w:rPr>
        <w:t>«Его величество - ТАНЕЦ».</w:t>
      </w:r>
    </w:p>
    <w:p w:rsidR="002E163A" w:rsidRDefault="002E163A" w:rsidP="002E163A">
      <w:pPr>
        <w:spacing w:after="0" w:line="300" w:lineRule="atLeast"/>
        <w:rPr>
          <w:rFonts w:eastAsia="Times New Roman"/>
          <w:bCs/>
          <w:color w:val="181818" w:themeColor="background1" w:themeShade="1A"/>
          <w:lang w:eastAsia="ru-RU"/>
        </w:rPr>
      </w:pPr>
    </w:p>
    <w:p w:rsidR="0089184D" w:rsidRPr="002E163A" w:rsidRDefault="0089184D" w:rsidP="002E163A">
      <w:pPr>
        <w:spacing w:after="0" w:line="300" w:lineRule="atLeast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bCs/>
          <w:color w:val="181818" w:themeColor="background1" w:themeShade="1A"/>
          <w:lang w:eastAsia="ru-RU"/>
        </w:rPr>
        <w:lastRenderedPageBreak/>
        <w:t>Приложение</w:t>
      </w:r>
      <w:bookmarkStart w:id="0" w:name="_GoBack"/>
      <w:bookmarkEnd w:id="0"/>
      <w:r w:rsidR="002E163A">
        <w:rPr>
          <w:rFonts w:eastAsia="Times New Roman"/>
          <w:bCs/>
          <w:color w:val="181818" w:themeColor="background1" w:themeShade="1A"/>
          <w:lang w:eastAsia="ru-RU"/>
        </w:rPr>
        <w:t>.</w:t>
      </w:r>
    </w:p>
    <w:p w:rsidR="00FE604E" w:rsidRPr="002E163A" w:rsidRDefault="002E163A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>
        <w:rPr>
          <w:rFonts w:eastAsia="Times New Roman"/>
          <w:b/>
          <w:bCs/>
          <w:color w:val="181818" w:themeColor="background1" w:themeShade="1A"/>
          <w:lang w:eastAsia="ru-RU"/>
        </w:rPr>
        <w:t xml:space="preserve">                                                      </w:t>
      </w:r>
      <w:r w:rsidR="0089184D" w:rsidRPr="002E163A">
        <w:rPr>
          <w:rFonts w:eastAsia="Times New Roman"/>
          <w:b/>
          <w:bCs/>
          <w:color w:val="181818" w:themeColor="background1" w:themeShade="1A"/>
          <w:lang w:eastAsia="ru-RU"/>
        </w:rPr>
        <w:t>ЗАЯВКА</w:t>
      </w:r>
    </w:p>
    <w:p w:rsidR="0089184D" w:rsidRPr="002E163A" w:rsidRDefault="0089184D" w:rsidP="002E163A">
      <w:pPr>
        <w:shd w:val="clear" w:color="auto" w:fill="FFFFFF"/>
        <w:spacing w:after="0" w:line="240" w:lineRule="auto"/>
        <w:jc w:val="center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b/>
          <w:bCs/>
          <w:color w:val="181818" w:themeColor="background1" w:themeShade="1A"/>
          <w:lang w:eastAsia="ru-RU"/>
        </w:rPr>
        <w:t>на участие в Фестивале танца</w:t>
      </w:r>
    </w:p>
    <w:p w:rsidR="0089184D" w:rsidRPr="002E163A" w:rsidRDefault="0089184D" w:rsidP="002E163A">
      <w:pPr>
        <w:shd w:val="clear" w:color="auto" w:fill="FFFFFF"/>
        <w:spacing w:after="0" w:line="240" w:lineRule="auto"/>
        <w:jc w:val="center"/>
        <w:rPr>
          <w:rFonts w:eastAsia="Times New Roman"/>
          <w:color w:val="181818" w:themeColor="background1" w:themeShade="1A"/>
          <w:lang w:eastAsia="ru-RU"/>
        </w:rPr>
      </w:pPr>
    </w:p>
    <w:p w:rsidR="0089184D" w:rsidRPr="002E163A" w:rsidRDefault="0089184D" w:rsidP="002E1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Полное название коллектива (солиста)___________________________</w:t>
      </w:r>
    </w:p>
    <w:p w:rsidR="0089184D" w:rsidRPr="002E163A" w:rsidRDefault="0089184D" w:rsidP="002E1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Учреждение__________________________________________________</w:t>
      </w:r>
    </w:p>
    <w:p w:rsidR="0089184D" w:rsidRPr="002E163A" w:rsidRDefault="0089184D" w:rsidP="002E1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ФИО директора учреждения____________________________________</w:t>
      </w:r>
    </w:p>
    <w:p w:rsidR="0089184D" w:rsidRPr="002E163A" w:rsidRDefault="0089184D" w:rsidP="002E1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Почтовый адрес с индексом____________________________________</w:t>
      </w:r>
    </w:p>
    <w:p w:rsidR="0089184D" w:rsidRPr="002E163A" w:rsidRDefault="0089184D" w:rsidP="002E1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Телефон, факс (с кодом города)_________________________________</w:t>
      </w:r>
    </w:p>
    <w:p w:rsidR="0089184D" w:rsidRPr="002E163A" w:rsidRDefault="0089184D" w:rsidP="002E1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E-mail:______________________________________________________</w:t>
      </w:r>
    </w:p>
    <w:p w:rsidR="0089184D" w:rsidRPr="002E163A" w:rsidRDefault="0089184D" w:rsidP="002E16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ФИО руководителя коллектива_________________________________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____________________________________________________________</w:t>
      </w:r>
    </w:p>
    <w:p w:rsidR="0089184D" w:rsidRPr="002E163A" w:rsidRDefault="0089184D" w:rsidP="002E16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Количество, возрастная группа участников_______________________</w:t>
      </w:r>
    </w:p>
    <w:p w:rsidR="0089184D" w:rsidRPr="002E163A" w:rsidRDefault="0089184D" w:rsidP="002E16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Репертуар (с хронометражем)___________________________________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____________________________________________________________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</w:p>
    <w:p w:rsidR="0089184D" w:rsidRPr="002E163A" w:rsidRDefault="0089184D" w:rsidP="002E16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Необходимое техническое обеспечение_________________(указать носители)</w:t>
      </w: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</w:p>
    <w:p w:rsidR="0089184D" w:rsidRPr="002E163A" w:rsidRDefault="0089184D" w:rsidP="002E163A">
      <w:pPr>
        <w:shd w:val="clear" w:color="auto" w:fill="FFFFFF"/>
        <w:spacing w:after="0" w:line="240" w:lineRule="auto"/>
        <w:rPr>
          <w:rFonts w:eastAsia="Times New Roman"/>
          <w:color w:val="181818" w:themeColor="background1" w:themeShade="1A"/>
          <w:lang w:eastAsia="ru-RU"/>
        </w:rPr>
      </w:pPr>
      <w:r w:rsidRPr="002E163A">
        <w:rPr>
          <w:rFonts w:eastAsia="Times New Roman"/>
          <w:color w:val="181818" w:themeColor="background1" w:themeShade="1A"/>
          <w:lang w:eastAsia="ru-RU"/>
        </w:rPr>
        <w:t>Подпись руководителя учреждения</w:t>
      </w:r>
    </w:p>
    <w:p w:rsidR="0089184D" w:rsidRPr="002E163A" w:rsidRDefault="0089184D" w:rsidP="002E163A">
      <w:pPr>
        <w:pStyle w:val="a6"/>
        <w:spacing w:after="0" w:line="276" w:lineRule="auto"/>
        <w:jc w:val="both"/>
        <w:rPr>
          <w:rStyle w:val="a5"/>
          <w:rFonts w:ascii="Times New Roman" w:hAnsi="Times New Roman"/>
          <w:color w:val="181818" w:themeColor="background1" w:themeShade="1A"/>
          <w:sz w:val="28"/>
          <w:szCs w:val="28"/>
        </w:rPr>
      </w:pPr>
    </w:p>
    <w:p w:rsidR="00376134" w:rsidRPr="002E163A" w:rsidRDefault="00376134" w:rsidP="002E163A">
      <w:pPr>
        <w:spacing w:after="0"/>
        <w:jc w:val="both"/>
        <w:rPr>
          <w:rFonts w:eastAsia="Times New Roman"/>
          <w:color w:val="181818" w:themeColor="background1" w:themeShade="1A"/>
          <w:lang w:eastAsia="ru-RU"/>
        </w:rPr>
      </w:pPr>
    </w:p>
    <w:p w:rsidR="00B572CE" w:rsidRPr="002E163A" w:rsidRDefault="00B572CE" w:rsidP="002E163A">
      <w:pPr>
        <w:spacing w:after="0"/>
        <w:rPr>
          <w:bCs/>
          <w:color w:val="181818" w:themeColor="background1" w:themeShade="1A"/>
        </w:rPr>
      </w:pPr>
    </w:p>
    <w:sectPr w:rsidR="00B572CE" w:rsidRPr="002E163A" w:rsidSect="0002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75A"/>
    <w:multiLevelType w:val="multilevel"/>
    <w:tmpl w:val="A5B6E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633BE"/>
    <w:multiLevelType w:val="multilevel"/>
    <w:tmpl w:val="787A3D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F4486"/>
    <w:multiLevelType w:val="multilevel"/>
    <w:tmpl w:val="15A4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0167D"/>
    <w:multiLevelType w:val="multilevel"/>
    <w:tmpl w:val="E640D69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630" w:hanging="540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99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53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207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008"/>
    <w:rsid w:val="000021F4"/>
    <w:rsid w:val="00022B1C"/>
    <w:rsid w:val="000B21B1"/>
    <w:rsid w:val="000E2C32"/>
    <w:rsid w:val="001B514F"/>
    <w:rsid w:val="002E163A"/>
    <w:rsid w:val="00365C74"/>
    <w:rsid w:val="00376134"/>
    <w:rsid w:val="004239EB"/>
    <w:rsid w:val="005275AD"/>
    <w:rsid w:val="00562F19"/>
    <w:rsid w:val="005A3008"/>
    <w:rsid w:val="00642555"/>
    <w:rsid w:val="00721B2E"/>
    <w:rsid w:val="007E74AD"/>
    <w:rsid w:val="0089184D"/>
    <w:rsid w:val="009545A9"/>
    <w:rsid w:val="00B572CE"/>
    <w:rsid w:val="00BB7741"/>
    <w:rsid w:val="00BD2E86"/>
    <w:rsid w:val="00CA623C"/>
    <w:rsid w:val="00CF5535"/>
    <w:rsid w:val="00EF5E96"/>
    <w:rsid w:val="00F042EC"/>
    <w:rsid w:val="00FD1E98"/>
    <w:rsid w:val="00FE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dge9">
    <w:name w:val="badge9"/>
    <w:basedOn w:val="a0"/>
    <w:rsid w:val="00CF5535"/>
    <w:rPr>
      <w:b w:val="0"/>
      <w:bCs w:val="0"/>
      <w:color w:val="FFFFFF"/>
      <w:sz w:val="18"/>
      <w:szCs w:val="18"/>
      <w:shd w:val="clear" w:color="auto" w:fill="999999"/>
    </w:rPr>
  </w:style>
  <w:style w:type="paragraph" w:styleId="a3">
    <w:name w:val="Balloon Text"/>
    <w:basedOn w:val="a"/>
    <w:link w:val="a4"/>
    <w:uiPriority w:val="99"/>
    <w:semiHidden/>
    <w:unhideWhenUsed/>
    <w:rsid w:val="00CF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0B21B1"/>
    <w:pPr>
      <w:tabs>
        <w:tab w:val="left" w:pos="720"/>
      </w:tabs>
      <w:spacing w:after="0" w:line="240" w:lineRule="auto"/>
      <w:ind w:left="540" w:hanging="360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B21B1"/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B572CE"/>
    <w:rPr>
      <w:b/>
      <w:bCs/>
    </w:rPr>
  </w:style>
  <w:style w:type="paragraph" w:styleId="a6">
    <w:name w:val="Normal (Web)"/>
    <w:basedOn w:val="a"/>
    <w:uiPriority w:val="99"/>
    <w:unhideWhenUsed/>
    <w:rsid w:val="00B572CE"/>
    <w:pPr>
      <w:spacing w:after="150" w:line="240" w:lineRule="auto"/>
    </w:pPr>
    <w:rPr>
      <w:rFonts w:ascii="Cuprum" w:eastAsia="Times New Roman" w:hAnsi="Cuprum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dge9">
    <w:name w:val="badge9"/>
    <w:basedOn w:val="a0"/>
    <w:rsid w:val="00CF5535"/>
    <w:rPr>
      <w:b w:val="0"/>
      <w:bCs w:val="0"/>
      <w:color w:val="FFFFFF"/>
      <w:sz w:val="18"/>
      <w:szCs w:val="18"/>
      <w:shd w:val="clear" w:color="auto" w:fill="999999"/>
    </w:rPr>
  </w:style>
  <w:style w:type="paragraph" w:styleId="a3">
    <w:name w:val="Balloon Text"/>
    <w:basedOn w:val="a"/>
    <w:link w:val="a4"/>
    <w:uiPriority w:val="99"/>
    <w:semiHidden/>
    <w:unhideWhenUsed/>
    <w:rsid w:val="00CF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0B21B1"/>
    <w:pPr>
      <w:tabs>
        <w:tab w:val="left" w:pos="720"/>
      </w:tabs>
      <w:spacing w:after="0" w:line="240" w:lineRule="auto"/>
      <w:ind w:left="540" w:hanging="360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B21B1"/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B572CE"/>
    <w:rPr>
      <w:b/>
      <w:bCs/>
    </w:rPr>
  </w:style>
  <w:style w:type="paragraph" w:styleId="a6">
    <w:name w:val="Normal (Web)"/>
    <w:basedOn w:val="a"/>
    <w:uiPriority w:val="99"/>
    <w:unhideWhenUsed/>
    <w:rsid w:val="00B572CE"/>
    <w:pPr>
      <w:spacing w:after="150" w:line="240" w:lineRule="auto"/>
    </w:pPr>
    <w:rPr>
      <w:rFonts w:ascii="Cuprum" w:eastAsia="Times New Roman" w:hAnsi="Cuprum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4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2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99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55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46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740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15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12" w:space="8" w:color="FAF6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5354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12" w:space="8" w:color="FAF6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178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12" w:space="8" w:color="FAF6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6739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12" w:space="8" w:color="FAF6E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204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737486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653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9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hobbit</cp:lastModifiedBy>
  <cp:revision>21</cp:revision>
  <dcterms:created xsi:type="dcterms:W3CDTF">2018-01-15T07:35:00Z</dcterms:created>
  <dcterms:modified xsi:type="dcterms:W3CDTF">2019-04-03T09:45:00Z</dcterms:modified>
</cp:coreProperties>
</file>